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2F5DD" w14:textId="77777777" w:rsidR="0088096B" w:rsidRPr="000104A3" w:rsidRDefault="0088096B" w:rsidP="0088096B">
      <w:pPr>
        <w:rPr>
          <w:rFonts w:ascii="Century Gothic" w:hAnsi="Century Gothic"/>
          <w:vanish/>
        </w:rPr>
      </w:pPr>
    </w:p>
    <w:tbl>
      <w:tblPr>
        <w:tblpPr w:leftFromText="180" w:rightFromText="180" w:vertAnchor="page" w:horzAnchor="page" w:tblpX="829" w:tblpY="1621"/>
        <w:tblW w:w="10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2"/>
        <w:gridCol w:w="7324"/>
      </w:tblGrid>
      <w:tr w:rsidR="0088096B" w:rsidRPr="000104A3" w14:paraId="32B1B476" w14:textId="77777777" w:rsidTr="00C6013C">
        <w:trPr>
          <w:trHeight w:val="2510"/>
        </w:trPr>
        <w:tc>
          <w:tcPr>
            <w:tcW w:w="3662" w:type="dxa"/>
            <w:shd w:val="clear" w:color="auto" w:fill="auto"/>
          </w:tcPr>
          <w:p w14:paraId="7A6EE424" w14:textId="77777777" w:rsidR="0088096B" w:rsidRDefault="0088096B" w:rsidP="00C6013C">
            <w:pPr>
              <w:rPr>
                <w:rFonts w:ascii="Century Gothic" w:hAnsi="Century Gothic"/>
                <w:b/>
              </w:rPr>
            </w:pPr>
            <w:r w:rsidRPr="000104A3">
              <w:rPr>
                <w:rFonts w:ascii="Century Gothic" w:hAnsi="Century Gothic"/>
                <w:b/>
              </w:rPr>
              <w:t>Objective:</w:t>
            </w:r>
          </w:p>
          <w:p w14:paraId="0B333683" w14:textId="77777777" w:rsidR="0088096B" w:rsidRDefault="0088096B" w:rsidP="0088096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Understand how artists and authors use Point of View/Perspective.  </w:t>
            </w:r>
          </w:p>
          <w:p w14:paraId="46BEF5C3" w14:textId="77777777" w:rsidR="004F22C4" w:rsidRDefault="004F22C4" w:rsidP="0088096B">
            <w:pPr>
              <w:rPr>
                <w:rFonts w:ascii="Century Gothic" w:hAnsi="Century Gothic"/>
              </w:rPr>
            </w:pPr>
          </w:p>
          <w:p w14:paraId="26E72032" w14:textId="77777777" w:rsidR="003C1BD8" w:rsidRDefault="003C1BD8" w:rsidP="0088096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Choose a personal experience, such as the State Fair, playing baseball, having a </w:t>
            </w:r>
            <w:proofErr w:type="spellStart"/>
            <w:r>
              <w:rPr>
                <w:rFonts w:ascii="Century Gothic" w:hAnsi="Century Gothic"/>
              </w:rPr>
              <w:t>picinic</w:t>
            </w:r>
            <w:proofErr w:type="spellEnd"/>
            <w:r>
              <w:rPr>
                <w:rFonts w:ascii="Century Gothic" w:hAnsi="Century Gothic"/>
              </w:rPr>
              <w:t xml:space="preserve">, </w:t>
            </w:r>
            <w:proofErr w:type="gramStart"/>
            <w:r>
              <w:rPr>
                <w:rFonts w:ascii="Century Gothic" w:hAnsi="Century Gothic"/>
              </w:rPr>
              <w:t>playing</w:t>
            </w:r>
            <w:proofErr w:type="gramEnd"/>
            <w:r>
              <w:rPr>
                <w:rFonts w:ascii="Century Gothic" w:hAnsi="Century Gothic"/>
              </w:rPr>
              <w:t xml:space="preserve"> on the playground as inspiration for work of art.</w:t>
            </w:r>
          </w:p>
          <w:p w14:paraId="0BCAD64A" w14:textId="77777777" w:rsidR="003C1BD8" w:rsidRDefault="003C1BD8" w:rsidP="0088096B">
            <w:pPr>
              <w:rPr>
                <w:rFonts w:ascii="Century Gothic" w:hAnsi="Century Gothic"/>
              </w:rPr>
            </w:pPr>
          </w:p>
          <w:p w14:paraId="7F8B8A3A" w14:textId="77777777" w:rsidR="0088096B" w:rsidRDefault="0088096B" w:rsidP="0088096B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Create a work of art from </w:t>
            </w:r>
            <w:r w:rsidR="003C1BD8">
              <w:rPr>
                <w:rFonts w:ascii="Century Gothic" w:hAnsi="Century Gothic"/>
              </w:rPr>
              <w:t xml:space="preserve">your eye level and that from </w:t>
            </w:r>
            <w:r>
              <w:rPr>
                <w:rFonts w:ascii="Century Gothic" w:hAnsi="Century Gothic"/>
              </w:rPr>
              <w:t>below</w:t>
            </w:r>
            <w:r w:rsidR="003C1BD8">
              <w:rPr>
                <w:rFonts w:ascii="Century Gothic" w:hAnsi="Century Gothic"/>
              </w:rPr>
              <w:t xml:space="preserve"> (bug)</w:t>
            </w:r>
            <w:r>
              <w:rPr>
                <w:rFonts w:ascii="Century Gothic" w:hAnsi="Century Gothic"/>
              </w:rPr>
              <w:t xml:space="preserve"> or above</w:t>
            </w:r>
            <w:r w:rsidR="003C1BD8">
              <w:rPr>
                <w:rFonts w:ascii="Century Gothic" w:hAnsi="Century Gothic"/>
              </w:rPr>
              <w:t xml:space="preserve"> (bird)</w:t>
            </w:r>
            <w:r>
              <w:rPr>
                <w:rFonts w:ascii="Century Gothic" w:hAnsi="Century Gothic"/>
              </w:rPr>
              <w:t xml:space="preserve"> eye level.</w:t>
            </w:r>
          </w:p>
          <w:p w14:paraId="2742DFDD" w14:textId="77777777" w:rsidR="0088096B" w:rsidRDefault="0088096B" w:rsidP="0088096B">
            <w:pPr>
              <w:rPr>
                <w:rFonts w:ascii="Century Gothic" w:hAnsi="Century Gothic"/>
              </w:rPr>
            </w:pPr>
          </w:p>
          <w:p w14:paraId="4B92E073" w14:textId="77777777" w:rsidR="0088096B" w:rsidRPr="000104A3" w:rsidRDefault="0088096B" w:rsidP="0088096B">
            <w:pPr>
              <w:rPr>
                <w:rFonts w:ascii="Century Gothic" w:hAnsi="Century Gothic"/>
              </w:rPr>
            </w:pPr>
          </w:p>
        </w:tc>
        <w:tc>
          <w:tcPr>
            <w:tcW w:w="7324" w:type="dxa"/>
            <w:vMerge w:val="restart"/>
            <w:shd w:val="clear" w:color="auto" w:fill="auto"/>
          </w:tcPr>
          <w:p w14:paraId="5CB97A56" w14:textId="77777777" w:rsidR="0088096B" w:rsidRDefault="0088096B" w:rsidP="00C6013C">
            <w:pPr>
              <w:rPr>
                <w:rFonts w:ascii="Century Gothic" w:hAnsi="Century Gothic"/>
                <w:b/>
              </w:rPr>
            </w:pPr>
            <w:r w:rsidRPr="000104A3">
              <w:rPr>
                <w:rFonts w:ascii="Century Gothic" w:hAnsi="Century Gothic"/>
                <w:b/>
              </w:rPr>
              <w:t>Activity:</w:t>
            </w:r>
          </w:p>
          <w:p w14:paraId="529717EC" w14:textId="77777777" w:rsidR="0088096B" w:rsidRDefault="0088096B" w:rsidP="00C6013C">
            <w:pPr>
              <w:rPr>
                <w:rFonts w:ascii="Century Gothic" w:hAnsi="Century Gothic"/>
                <w:b/>
              </w:rPr>
            </w:pPr>
          </w:p>
          <w:p w14:paraId="09F559AE" w14:textId="77777777" w:rsidR="0088096B" w:rsidRDefault="00C6013C" w:rsidP="00C6013C">
            <w:pPr>
              <w:rPr>
                <w:rFonts w:ascii="Century Gothic" w:hAnsi="Century Gothic"/>
              </w:rPr>
            </w:pPr>
            <w:r w:rsidRPr="00C6013C">
              <w:rPr>
                <w:rFonts w:ascii="Century Gothic" w:hAnsi="Century Gothic"/>
              </w:rPr>
              <w:t>Show clips from</w:t>
            </w:r>
            <w:r>
              <w:rPr>
                <w:rFonts w:ascii="Century Gothic" w:hAnsi="Century Gothic"/>
              </w:rPr>
              <w:t xml:space="preserve"> the following films:</w:t>
            </w:r>
          </w:p>
          <w:p w14:paraId="15937976" w14:textId="77777777" w:rsidR="00C6013C" w:rsidRDefault="00C6013C" w:rsidP="00C6013C">
            <w:pPr>
              <w:rPr>
                <w:rFonts w:ascii="Century Gothic" w:hAnsi="Century Gothic"/>
              </w:rPr>
            </w:pPr>
          </w:p>
          <w:p w14:paraId="55A7558B" w14:textId="0968F78B" w:rsidR="00C6013C" w:rsidRDefault="00C6013C" w:rsidP="00C6013C">
            <w:pPr>
              <w:rPr>
                <w:rFonts w:ascii="Century Gothic" w:hAnsi="Century Gothic"/>
              </w:rPr>
            </w:pPr>
            <w:hyperlink r:id="rId5" w:history="1">
              <w:r w:rsidRPr="00776914">
                <w:rPr>
                  <w:rStyle w:val="Hyperlink"/>
                  <w:rFonts w:ascii="Century Gothic" w:hAnsi="Century Gothic"/>
                </w:rPr>
                <w:t>http://www.youtube.com/watch?v=lWajFSmgDRs</w:t>
              </w:r>
            </w:hyperlink>
          </w:p>
          <w:p w14:paraId="1AED3470" w14:textId="3F65BBAA" w:rsidR="00C6013C" w:rsidRDefault="009E04A5" w:rsidP="00C6013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@</w:t>
            </w:r>
            <w:r w:rsidR="002E5D0C">
              <w:rPr>
                <w:rFonts w:ascii="Century Gothic" w:hAnsi="Century Gothic"/>
              </w:rPr>
              <w:t>6:06</w:t>
            </w:r>
          </w:p>
          <w:p w14:paraId="67FAB896" w14:textId="680B7644" w:rsidR="00C6013C" w:rsidRDefault="00F0050C" w:rsidP="00C6013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 Bug’s Life</w:t>
            </w:r>
          </w:p>
          <w:p w14:paraId="3CDD33C3" w14:textId="0D1792DD" w:rsidR="002E5D0C" w:rsidRDefault="00F0050C" w:rsidP="00C6013C">
            <w:pPr>
              <w:rPr>
                <w:rFonts w:ascii="Century Gothic" w:hAnsi="Century Gothic"/>
              </w:rPr>
            </w:pPr>
            <w:hyperlink r:id="rId6" w:history="1">
              <w:r w:rsidRPr="00776914">
                <w:rPr>
                  <w:rStyle w:val="Hyperlink"/>
                  <w:rFonts w:ascii="Century Gothic" w:hAnsi="Century Gothic"/>
                </w:rPr>
                <w:t>http://www.youtube.com/watch?v=rACyM5FvQEA</w:t>
              </w:r>
            </w:hyperlink>
          </w:p>
          <w:p w14:paraId="3867EA56" w14:textId="63FC7966" w:rsidR="00F0050C" w:rsidRDefault="00F0050C" w:rsidP="00C6013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@50 </w:t>
            </w:r>
          </w:p>
          <w:p w14:paraId="05ADB4A1" w14:textId="67CA22FB" w:rsidR="00F0050C" w:rsidRDefault="00F0050C" w:rsidP="00C6013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Stuart Little</w:t>
            </w:r>
          </w:p>
          <w:p w14:paraId="1A1D9CB6" w14:textId="1273F5E9" w:rsidR="00F0050C" w:rsidRDefault="00F0050C" w:rsidP="00C6013C">
            <w:pPr>
              <w:rPr>
                <w:rFonts w:ascii="Century Gothic" w:hAnsi="Century Gothic"/>
              </w:rPr>
            </w:pPr>
            <w:hyperlink r:id="rId7" w:history="1">
              <w:r w:rsidRPr="00776914">
                <w:rPr>
                  <w:rStyle w:val="Hyperlink"/>
                  <w:rFonts w:ascii="Century Gothic" w:hAnsi="Century Gothic"/>
                </w:rPr>
                <w:t>http://www.youtube.com/watch?v=HzRvqwWlmfY</w:t>
              </w:r>
            </w:hyperlink>
          </w:p>
          <w:p w14:paraId="73F734D0" w14:textId="6DB215D5" w:rsidR="00F0050C" w:rsidRDefault="00F0050C" w:rsidP="00C6013C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the</w:t>
            </w:r>
            <w:proofErr w:type="gramEnd"/>
            <w:r>
              <w:rPr>
                <w:rFonts w:ascii="Century Gothic" w:hAnsi="Century Gothic"/>
              </w:rPr>
              <w:t xml:space="preserve"> borrowers</w:t>
            </w:r>
          </w:p>
          <w:p w14:paraId="38A09EAE" w14:textId="4E09C305" w:rsidR="00F0050C" w:rsidRDefault="009E04A5" w:rsidP="00C6013C">
            <w:pPr>
              <w:rPr>
                <w:rFonts w:ascii="Century Gothic" w:hAnsi="Century Gothic"/>
              </w:rPr>
            </w:pPr>
            <w:hyperlink r:id="rId8" w:history="1">
              <w:r w:rsidRPr="00776914">
                <w:rPr>
                  <w:rStyle w:val="Hyperlink"/>
                  <w:rFonts w:ascii="Century Gothic" w:hAnsi="Century Gothic"/>
                </w:rPr>
                <w:t>http://www.youtube.com/watch?v=9RhX3lRJQMg</w:t>
              </w:r>
            </w:hyperlink>
          </w:p>
          <w:p w14:paraId="6B84ADAB" w14:textId="0BD721AE" w:rsidR="009E04A5" w:rsidRDefault="009E04A5" w:rsidP="00C6013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@1:50</w:t>
            </w:r>
          </w:p>
          <w:p w14:paraId="5733DA17" w14:textId="77777777" w:rsidR="009E04A5" w:rsidRDefault="009E04A5" w:rsidP="00C6013C">
            <w:pPr>
              <w:rPr>
                <w:rFonts w:ascii="Century Gothic" w:hAnsi="Century Gothic"/>
              </w:rPr>
            </w:pPr>
            <w:proofErr w:type="gramStart"/>
            <w:r>
              <w:rPr>
                <w:rFonts w:ascii="Century Gothic" w:hAnsi="Century Gothic"/>
              </w:rPr>
              <w:t>finding</w:t>
            </w:r>
            <w:proofErr w:type="gramEnd"/>
            <w:r>
              <w:rPr>
                <w:rFonts w:ascii="Century Gothic" w:hAnsi="Century Gothic"/>
              </w:rPr>
              <w:t xml:space="preserve"> </w:t>
            </w:r>
            <w:proofErr w:type="spellStart"/>
            <w:r>
              <w:rPr>
                <w:rFonts w:ascii="Century Gothic" w:hAnsi="Century Gothic"/>
              </w:rPr>
              <w:t>nemo</w:t>
            </w:r>
            <w:proofErr w:type="spellEnd"/>
          </w:p>
          <w:p w14:paraId="5C69E5A6" w14:textId="77777777" w:rsidR="002E5D0C" w:rsidRDefault="002E5D0C" w:rsidP="00C6013C">
            <w:pPr>
              <w:rPr>
                <w:rFonts w:ascii="Century Gothic" w:hAnsi="Century Gothic"/>
              </w:rPr>
            </w:pPr>
          </w:p>
          <w:p w14:paraId="659C0870" w14:textId="77777777" w:rsidR="002E5D0C" w:rsidRDefault="002E5D0C" w:rsidP="00C6013C">
            <w:pPr>
              <w:rPr>
                <w:rFonts w:ascii="Century Gothic" w:hAnsi="Century Gothic"/>
              </w:rPr>
            </w:pPr>
          </w:p>
          <w:p w14:paraId="36FB3A9B" w14:textId="77777777" w:rsidR="00FC5100" w:rsidRDefault="00FC5100" w:rsidP="00C6013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Ask them what they know about point of view.</w:t>
            </w:r>
          </w:p>
          <w:p w14:paraId="5F041C2E" w14:textId="77777777" w:rsidR="00FC5100" w:rsidRDefault="00FC5100" w:rsidP="00C6013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Describe how it is used in books.</w:t>
            </w:r>
          </w:p>
          <w:p w14:paraId="5440D9A5" w14:textId="7A358D27" w:rsidR="00FC5100" w:rsidRDefault="00FC5100" w:rsidP="00C6013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Show artwork and discuss how the </w:t>
            </w:r>
            <w:proofErr w:type="gramStart"/>
            <w:r>
              <w:rPr>
                <w:rFonts w:ascii="Century Gothic" w:hAnsi="Century Gothic"/>
              </w:rPr>
              <w:t>artists</w:t>
            </w:r>
            <w:proofErr w:type="gramEnd"/>
            <w:r>
              <w:rPr>
                <w:rFonts w:ascii="Century Gothic" w:hAnsi="Century Gothic"/>
              </w:rPr>
              <w:t xml:space="preserve"> point of view can come from how they experience something, or the angle at which they show something.</w:t>
            </w:r>
            <w:bookmarkStart w:id="0" w:name="_GoBack"/>
            <w:bookmarkEnd w:id="0"/>
          </w:p>
          <w:p w14:paraId="097D9B0B" w14:textId="678B7141" w:rsidR="009E04A5" w:rsidRPr="00C6013C" w:rsidRDefault="009E04A5" w:rsidP="00C6013C">
            <w:pPr>
              <w:rPr>
                <w:rFonts w:ascii="Century Gothic" w:hAnsi="Century Gothic"/>
              </w:rPr>
            </w:pPr>
          </w:p>
        </w:tc>
      </w:tr>
      <w:tr w:rsidR="0088096B" w:rsidRPr="000104A3" w14:paraId="3EB59A0E" w14:textId="77777777" w:rsidTr="00C6013C">
        <w:trPr>
          <w:trHeight w:val="2390"/>
        </w:trPr>
        <w:tc>
          <w:tcPr>
            <w:tcW w:w="3662" w:type="dxa"/>
            <w:shd w:val="clear" w:color="auto" w:fill="auto"/>
          </w:tcPr>
          <w:p w14:paraId="6664E6EF" w14:textId="71BBFF5F" w:rsidR="0088096B" w:rsidRDefault="0088096B" w:rsidP="00C6013C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Social Studies EQ:</w:t>
            </w:r>
          </w:p>
          <w:p w14:paraId="47FC5762" w14:textId="77777777" w:rsidR="0088096B" w:rsidRDefault="0088096B" w:rsidP="00C6013C">
            <w:pPr>
              <w:rPr>
                <w:rFonts w:ascii="Century Gothic" w:hAnsi="Century Gothic"/>
                <w:sz w:val="22"/>
                <w:szCs w:val="22"/>
              </w:rPr>
            </w:pPr>
            <w:r w:rsidRPr="0088096B">
              <w:rPr>
                <w:rFonts w:ascii="Century Gothic" w:hAnsi="Century Gothic"/>
                <w:sz w:val="22"/>
                <w:szCs w:val="22"/>
              </w:rPr>
              <w:t>How can responsible citizens contribute to the well being of the environment?</w:t>
            </w:r>
          </w:p>
          <w:p w14:paraId="36B12E68" w14:textId="77777777" w:rsidR="003C1BD8" w:rsidRPr="0088096B" w:rsidRDefault="003C1BD8" w:rsidP="00C6013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7324" w:type="dxa"/>
            <w:vMerge/>
            <w:shd w:val="clear" w:color="auto" w:fill="auto"/>
          </w:tcPr>
          <w:p w14:paraId="464E2386" w14:textId="77777777" w:rsidR="0088096B" w:rsidRPr="000104A3" w:rsidRDefault="0088096B" w:rsidP="00C6013C">
            <w:pPr>
              <w:rPr>
                <w:rFonts w:ascii="Century Gothic" w:hAnsi="Century Gothic"/>
                <w:b/>
              </w:rPr>
            </w:pPr>
          </w:p>
        </w:tc>
      </w:tr>
      <w:tr w:rsidR="0088096B" w:rsidRPr="000104A3" w14:paraId="38A7BE00" w14:textId="77777777" w:rsidTr="00C6013C">
        <w:trPr>
          <w:trHeight w:hRule="exact" w:val="2390"/>
        </w:trPr>
        <w:tc>
          <w:tcPr>
            <w:tcW w:w="3662" w:type="dxa"/>
            <w:shd w:val="clear" w:color="auto" w:fill="auto"/>
          </w:tcPr>
          <w:p w14:paraId="57E3E4C6" w14:textId="77777777" w:rsidR="0088096B" w:rsidRDefault="0088096B" w:rsidP="00C6013C">
            <w:pPr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Vocabulary:</w:t>
            </w:r>
          </w:p>
          <w:p w14:paraId="5CCC6A07" w14:textId="77777777" w:rsidR="004F22C4" w:rsidRDefault="004F22C4" w:rsidP="00C6013C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Perspective</w:t>
            </w:r>
          </w:p>
          <w:p w14:paraId="290C702D" w14:textId="77777777" w:rsidR="004F22C4" w:rsidRDefault="004F22C4" w:rsidP="00C6013C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Eye level</w:t>
            </w:r>
          </w:p>
          <w:p w14:paraId="5D383BD2" w14:textId="77777777" w:rsidR="004F22C4" w:rsidRDefault="004F22C4" w:rsidP="00C6013C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Point of view</w:t>
            </w:r>
          </w:p>
          <w:p w14:paraId="515BE073" w14:textId="77777777" w:rsidR="004F22C4" w:rsidRDefault="004F22C4" w:rsidP="00C6013C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Resist</w:t>
            </w:r>
          </w:p>
          <w:p w14:paraId="4CBE6A9A" w14:textId="77777777" w:rsidR="004F22C4" w:rsidRPr="004F22C4" w:rsidRDefault="004F22C4" w:rsidP="00C6013C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324" w:type="dxa"/>
            <w:vMerge/>
            <w:shd w:val="clear" w:color="auto" w:fill="auto"/>
          </w:tcPr>
          <w:p w14:paraId="400C7315" w14:textId="77777777" w:rsidR="0088096B" w:rsidRPr="000104A3" w:rsidRDefault="0088096B" w:rsidP="00C6013C">
            <w:pPr>
              <w:rPr>
                <w:rFonts w:ascii="Century Gothic" w:hAnsi="Century Gothic"/>
                <w:b/>
              </w:rPr>
            </w:pPr>
          </w:p>
        </w:tc>
      </w:tr>
      <w:tr w:rsidR="0088096B" w:rsidRPr="000104A3" w14:paraId="2E6EBAE8" w14:textId="77777777" w:rsidTr="00C6013C">
        <w:trPr>
          <w:trHeight w:val="2884"/>
        </w:trPr>
        <w:tc>
          <w:tcPr>
            <w:tcW w:w="3662" w:type="dxa"/>
            <w:shd w:val="clear" w:color="auto" w:fill="auto"/>
          </w:tcPr>
          <w:p w14:paraId="1630E9E2" w14:textId="77777777" w:rsidR="0088096B" w:rsidRPr="000104A3" w:rsidRDefault="0088096B" w:rsidP="00C6013C">
            <w:pPr>
              <w:rPr>
                <w:rFonts w:ascii="Century Gothic" w:hAnsi="Century Gothic"/>
                <w:b/>
              </w:rPr>
            </w:pPr>
            <w:r w:rsidRPr="000104A3">
              <w:rPr>
                <w:rFonts w:ascii="Century Gothic" w:hAnsi="Century Gothic"/>
                <w:b/>
              </w:rPr>
              <w:t xml:space="preserve">Assessment:           </w:t>
            </w:r>
          </w:p>
          <w:p w14:paraId="6D893B72" w14:textId="77777777" w:rsidR="0088096B" w:rsidRPr="000104A3" w:rsidRDefault="0088096B" w:rsidP="00C6013C">
            <w:pPr>
              <w:rPr>
                <w:rFonts w:ascii="Century Gothic" w:hAnsi="Century Gothic"/>
              </w:rPr>
            </w:pPr>
            <w:r w:rsidRPr="000104A3">
              <w:rPr>
                <w:rFonts w:ascii="Century Gothic" w:hAnsi="Century Gothic"/>
              </w:rPr>
              <w:t>Craftsmanship</w:t>
            </w:r>
          </w:p>
          <w:p w14:paraId="44BA7508" w14:textId="77777777" w:rsidR="0088096B" w:rsidRPr="000104A3" w:rsidRDefault="0088096B" w:rsidP="00C6013C">
            <w:pPr>
              <w:rPr>
                <w:rFonts w:ascii="Century Gothic" w:hAnsi="Century Gothic"/>
              </w:rPr>
            </w:pPr>
            <w:r w:rsidRPr="000104A3">
              <w:rPr>
                <w:rFonts w:ascii="Century Gothic" w:hAnsi="Century Gothic"/>
              </w:rPr>
              <w:t>Effort</w:t>
            </w:r>
          </w:p>
          <w:p w14:paraId="40288E0C" w14:textId="77777777" w:rsidR="0088096B" w:rsidRPr="000104A3" w:rsidRDefault="0088096B" w:rsidP="00C6013C">
            <w:pPr>
              <w:rPr>
                <w:rFonts w:ascii="Century Gothic" w:hAnsi="Century Gothic"/>
              </w:rPr>
            </w:pPr>
            <w:r w:rsidRPr="000104A3">
              <w:rPr>
                <w:rFonts w:ascii="Century Gothic" w:hAnsi="Century Gothic"/>
              </w:rPr>
              <w:t>Problem Solving</w:t>
            </w:r>
          </w:p>
          <w:p w14:paraId="6EDE298A" w14:textId="77777777" w:rsidR="0088096B" w:rsidRPr="000104A3" w:rsidRDefault="0088096B" w:rsidP="00C6013C">
            <w:pPr>
              <w:rPr>
                <w:rFonts w:ascii="Century Gothic" w:hAnsi="Century Gothic"/>
              </w:rPr>
            </w:pPr>
            <w:r w:rsidRPr="000104A3">
              <w:rPr>
                <w:rFonts w:ascii="Century Gothic" w:hAnsi="Century Gothic"/>
              </w:rPr>
              <w:t>Concepts</w:t>
            </w:r>
          </w:p>
          <w:p w14:paraId="5BEC8266" w14:textId="77777777" w:rsidR="0088096B" w:rsidRPr="000104A3" w:rsidRDefault="0088096B" w:rsidP="00C6013C">
            <w:pPr>
              <w:rPr>
                <w:rFonts w:ascii="Century Gothic" w:hAnsi="Century Gothic"/>
              </w:rPr>
            </w:pPr>
            <w:r w:rsidRPr="000104A3">
              <w:rPr>
                <w:rFonts w:ascii="Century Gothic" w:hAnsi="Century Gothic"/>
              </w:rPr>
              <w:t>Procedures</w:t>
            </w:r>
          </w:p>
          <w:tbl>
            <w:tblPr>
              <w:tblpPr w:leftFromText="180" w:rightFromText="180" w:vertAnchor="page" w:horzAnchor="page" w:tblpX="2061" w:tblpY="27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66"/>
            </w:tblGrid>
            <w:tr w:rsidR="0088096B" w:rsidRPr="000104A3" w14:paraId="6C5E1DFA" w14:textId="77777777" w:rsidTr="00C6013C">
              <w:trPr>
                <w:trHeight w:val="2516"/>
              </w:trPr>
              <w:tc>
                <w:tcPr>
                  <w:tcW w:w="1666" w:type="dxa"/>
                  <w:shd w:val="clear" w:color="auto" w:fill="auto"/>
                </w:tcPr>
                <w:p w14:paraId="1B537938" w14:textId="77777777" w:rsidR="0088096B" w:rsidRPr="000104A3" w:rsidRDefault="0088096B" w:rsidP="00C6013C">
                  <w:pPr>
                    <w:jc w:val="center"/>
                    <w:rPr>
                      <w:rFonts w:ascii="Century Gothic" w:hAnsi="Century Gothic"/>
                    </w:rPr>
                  </w:pPr>
                  <w:r w:rsidRPr="000104A3">
                    <w:rPr>
                      <w:rFonts w:ascii="Century Gothic" w:hAnsi="Century Gothic"/>
                    </w:rPr>
                    <w:t>VISUAL</w:t>
                  </w:r>
                </w:p>
              </w:tc>
            </w:tr>
          </w:tbl>
          <w:p w14:paraId="71B0E858" w14:textId="77777777" w:rsidR="0088096B" w:rsidRPr="000104A3" w:rsidRDefault="0088096B" w:rsidP="00C6013C">
            <w:pPr>
              <w:rPr>
                <w:rFonts w:ascii="Century Gothic" w:hAnsi="Century Gothic"/>
              </w:rPr>
            </w:pPr>
          </w:p>
        </w:tc>
        <w:tc>
          <w:tcPr>
            <w:tcW w:w="7324" w:type="dxa"/>
            <w:shd w:val="clear" w:color="auto" w:fill="auto"/>
          </w:tcPr>
          <w:p w14:paraId="2ACE60CC" w14:textId="77777777" w:rsidR="0088096B" w:rsidRPr="000104A3" w:rsidRDefault="0088096B" w:rsidP="00C6013C">
            <w:pPr>
              <w:rPr>
                <w:rFonts w:ascii="Century Gothic" w:hAnsi="Century Gothic"/>
                <w:b/>
              </w:rPr>
            </w:pPr>
            <w:r w:rsidRPr="000104A3">
              <w:rPr>
                <w:rFonts w:ascii="Century Gothic" w:hAnsi="Century Gothic"/>
                <w:b/>
              </w:rPr>
              <w:t>Materials: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7"/>
              <w:gridCol w:w="1727"/>
              <w:gridCol w:w="1727"/>
              <w:gridCol w:w="1727"/>
            </w:tblGrid>
            <w:tr w:rsidR="0088096B" w:rsidRPr="000104A3" w14:paraId="42ABB23F" w14:textId="77777777" w:rsidTr="00C6013C">
              <w:trPr>
                <w:trHeight w:val="298"/>
              </w:trPr>
              <w:tc>
                <w:tcPr>
                  <w:tcW w:w="1727" w:type="dxa"/>
                  <w:shd w:val="clear" w:color="auto" w:fill="auto"/>
                </w:tcPr>
                <w:p w14:paraId="4A642A15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3C1BD8">
                    <w:rPr>
                      <w:rFonts w:ascii="Century Gothic" w:hAnsi="Century Gothic"/>
                      <w:sz w:val="18"/>
                      <w:szCs w:val="18"/>
                      <w:highlight w:val="yellow"/>
                    </w:rPr>
                    <w:t>Paper</w:t>
                  </w:r>
                  <w:r w:rsidR="003C1BD8">
                    <w:rPr>
                      <w:rFonts w:ascii="Century Gothic" w:hAnsi="Century Gothic"/>
                      <w:sz w:val="18"/>
                      <w:szCs w:val="18"/>
                    </w:rPr>
                    <w:t xml:space="preserve">  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7FAF3567" w14:textId="77777777" w:rsidR="0088096B" w:rsidRPr="003C1BD8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  <w:highlight w:val="yellow"/>
                    </w:rPr>
                  </w:pPr>
                  <w:r w:rsidRPr="003C1BD8">
                    <w:rPr>
                      <w:rFonts w:ascii="Century Gothic" w:hAnsi="Century Gothic"/>
                      <w:sz w:val="18"/>
                      <w:szCs w:val="18"/>
                      <w:highlight w:val="yellow"/>
                    </w:rPr>
                    <w:t>Pencils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7FA09F15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proofErr w:type="spellStart"/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Clrd</w:t>
                  </w:r>
                  <w:proofErr w:type="spellEnd"/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 xml:space="preserve"> pencils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5003F3C5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3C1BD8">
                    <w:rPr>
                      <w:rFonts w:ascii="Century Gothic" w:hAnsi="Century Gothic"/>
                      <w:sz w:val="18"/>
                      <w:szCs w:val="18"/>
                      <w:highlight w:val="yellow"/>
                    </w:rPr>
                    <w:t>W/C pencils</w:t>
                  </w:r>
                </w:p>
              </w:tc>
            </w:tr>
            <w:tr w:rsidR="0088096B" w:rsidRPr="000104A3" w14:paraId="5646AE81" w14:textId="77777777" w:rsidTr="00C6013C">
              <w:trPr>
                <w:trHeight w:val="298"/>
              </w:trPr>
              <w:tc>
                <w:tcPr>
                  <w:tcW w:w="1727" w:type="dxa"/>
                  <w:shd w:val="clear" w:color="auto" w:fill="auto"/>
                </w:tcPr>
                <w:p w14:paraId="4FE1E105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Crayons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27825742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proofErr w:type="spellStart"/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Payons</w:t>
                  </w:r>
                  <w:proofErr w:type="spellEnd"/>
                </w:p>
              </w:tc>
              <w:tc>
                <w:tcPr>
                  <w:tcW w:w="1727" w:type="dxa"/>
                  <w:shd w:val="clear" w:color="auto" w:fill="auto"/>
                </w:tcPr>
                <w:p w14:paraId="4E5A3BAB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3C1BD8">
                    <w:rPr>
                      <w:rFonts w:ascii="Century Gothic" w:hAnsi="Century Gothic"/>
                      <w:sz w:val="18"/>
                      <w:szCs w:val="18"/>
                      <w:highlight w:val="yellow"/>
                    </w:rPr>
                    <w:t>Oil pastels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76AFEDE7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Chalk</w:t>
                  </w:r>
                </w:p>
              </w:tc>
            </w:tr>
            <w:tr w:rsidR="0088096B" w:rsidRPr="000104A3" w14:paraId="57FFE61D" w14:textId="77777777" w:rsidTr="00C6013C">
              <w:trPr>
                <w:trHeight w:val="298"/>
              </w:trPr>
              <w:tc>
                <w:tcPr>
                  <w:tcW w:w="1727" w:type="dxa"/>
                  <w:shd w:val="clear" w:color="auto" w:fill="auto"/>
                </w:tcPr>
                <w:p w14:paraId="70A160CE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Markers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7A0BA5C9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Brushes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2BE4000A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Tempera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64E24863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proofErr w:type="spellStart"/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Wtr</w:t>
                  </w:r>
                  <w:proofErr w:type="spellEnd"/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 xml:space="preserve"> color</w:t>
                  </w:r>
                </w:p>
              </w:tc>
            </w:tr>
            <w:tr w:rsidR="0088096B" w:rsidRPr="000104A3" w14:paraId="3801F1FF" w14:textId="77777777" w:rsidTr="00C6013C">
              <w:trPr>
                <w:trHeight w:val="298"/>
              </w:trPr>
              <w:tc>
                <w:tcPr>
                  <w:tcW w:w="1727" w:type="dxa"/>
                  <w:shd w:val="clear" w:color="auto" w:fill="auto"/>
                </w:tcPr>
                <w:p w14:paraId="0F2BD2CF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Acrylic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1F4314BC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Glue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6B7F395A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Scissors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0AC80F5C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Ink</w:t>
                  </w:r>
                </w:p>
              </w:tc>
            </w:tr>
            <w:tr w:rsidR="0088096B" w:rsidRPr="000104A3" w14:paraId="02D74652" w14:textId="77777777" w:rsidTr="00C6013C">
              <w:trPr>
                <w:trHeight w:val="298"/>
              </w:trPr>
              <w:tc>
                <w:tcPr>
                  <w:tcW w:w="1727" w:type="dxa"/>
                  <w:shd w:val="clear" w:color="auto" w:fill="auto"/>
                </w:tcPr>
                <w:p w14:paraId="3DAD989B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Dye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47C44B66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Staples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508D60C5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Tape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5AC641CD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Yarn</w:t>
                  </w:r>
                </w:p>
              </w:tc>
            </w:tr>
            <w:tr w:rsidR="0088096B" w:rsidRPr="000104A3" w14:paraId="0EC4BAC8" w14:textId="77777777" w:rsidTr="00C6013C">
              <w:trPr>
                <w:trHeight w:val="298"/>
              </w:trPr>
              <w:tc>
                <w:tcPr>
                  <w:tcW w:w="1727" w:type="dxa"/>
                  <w:shd w:val="clear" w:color="auto" w:fill="auto"/>
                </w:tcPr>
                <w:p w14:paraId="17B15A09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String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09D7BF20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Sponges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34CBED6A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Clay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0E5FDD98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Glaze</w:t>
                  </w:r>
                </w:p>
              </w:tc>
            </w:tr>
            <w:tr w:rsidR="0088096B" w:rsidRPr="000104A3" w14:paraId="16B19EE0" w14:textId="77777777" w:rsidTr="00C6013C">
              <w:trPr>
                <w:trHeight w:val="298"/>
              </w:trPr>
              <w:tc>
                <w:tcPr>
                  <w:tcW w:w="1727" w:type="dxa"/>
                  <w:shd w:val="clear" w:color="auto" w:fill="auto"/>
                </w:tcPr>
                <w:p w14:paraId="2C3E44BA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Glitter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6BDF64A4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Ruler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7424D5F2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Compass</w:t>
                  </w:r>
                </w:p>
              </w:tc>
              <w:tc>
                <w:tcPr>
                  <w:tcW w:w="1727" w:type="dxa"/>
                  <w:shd w:val="clear" w:color="auto" w:fill="auto"/>
                </w:tcPr>
                <w:p w14:paraId="4430942F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  <w:r w:rsidRPr="000104A3">
                    <w:rPr>
                      <w:rFonts w:ascii="Century Gothic" w:hAnsi="Century Gothic"/>
                      <w:sz w:val="18"/>
                      <w:szCs w:val="18"/>
                    </w:rPr>
                    <w:t>Overhead</w:t>
                  </w:r>
                </w:p>
              </w:tc>
            </w:tr>
            <w:tr w:rsidR="0088096B" w:rsidRPr="000104A3" w14:paraId="2B66282D" w14:textId="77777777" w:rsidTr="00C6013C">
              <w:trPr>
                <w:trHeight w:val="298"/>
              </w:trPr>
              <w:tc>
                <w:tcPr>
                  <w:tcW w:w="1727" w:type="dxa"/>
                  <w:shd w:val="clear" w:color="auto" w:fill="auto"/>
                </w:tcPr>
                <w:p w14:paraId="3728BC03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</w:p>
              </w:tc>
              <w:tc>
                <w:tcPr>
                  <w:tcW w:w="1727" w:type="dxa"/>
                  <w:shd w:val="clear" w:color="auto" w:fill="auto"/>
                </w:tcPr>
                <w:p w14:paraId="30C18141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</w:p>
              </w:tc>
              <w:tc>
                <w:tcPr>
                  <w:tcW w:w="1727" w:type="dxa"/>
                  <w:shd w:val="clear" w:color="auto" w:fill="auto"/>
                </w:tcPr>
                <w:p w14:paraId="0A885D01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</w:p>
              </w:tc>
              <w:tc>
                <w:tcPr>
                  <w:tcW w:w="1727" w:type="dxa"/>
                  <w:shd w:val="clear" w:color="auto" w:fill="auto"/>
                </w:tcPr>
                <w:p w14:paraId="2C64A04B" w14:textId="77777777" w:rsidR="0088096B" w:rsidRPr="000104A3" w:rsidRDefault="0088096B" w:rsidP="00C6013C">
                  <w:pPr>
                    <w:framePr w:hSpace="180" w:wrap="around" w:vAnchor="page" w:hAnchor="page" w:x="829" w:y="1621"/>
                    <w:rPr>
                      <w:rFonts w:ascii="Century Gothic" w:hAnsi="Century Gothic"/>
                      <w:sz w:val="18"/>
                      <w:szCs w:val="18"/>
                    </w:rPr>
                  </w:pPr>
                </w:p>
              </w:tc>
            </w:tr>
          </w:tbl>
          <w:p w14:paraId="09201267" w14:textId="77777777" w:rsidR="0088096B" w:rsidRPr="000104A3" w:rsidRDefault="0088096B" w:rsidP="00C6013C">
            <w:pPr>
              <w:rPr>
                <w:rFonts w:ascii="Century Gothic" w:hAnsi="Century Gothic"/>
              </w:rPr>
            </w:pPr>
            <w:r w:rsidRPr="000104A3">
              <w:rPr>
                <w:rFonts w:ascii="Century Gothic" w:hAnsi="Century Gothic"/>
                <w:sz w:val="18"/>
                <w:szCs w:val="18"/>
              </w:rPr>
              <w:t>Other:</w:t>
            </w:r>
          </w:p>
        </w:tc>
      </w:tr>
    </w:tbl>
    <w:p w14:paraId="690526AD" w14:textId="77777777" w:rsidR="0088096B" w:rsidRPr="000104A3" w:rsidRDefault="0088096B" w:rsidP="0088096B">
      <w:pPr>
        <w:rPr>
          <w:rFonts w:ascii="Century Gothic" w:hAnsi="Century Gothic"/>
          <w:b/>
          <w:sz w:val="48"/>
          <w:szCs w:val="48"/>
        </w:rPr>
      </w:pPr>
      <w:r>
        <w:rPr>
          <w:rFonts w:ascii="Century Gothic" w:hAnsi="Century Gothic"/>
          <w:b/>
          <w:sz w:val="48"/>
          <w:szCs w:val="48"/>
        </w:rPr>
        <w:t>Third Grade</w:t>
      </w:r>
      <w:r w:rsidRPr="000104A3">
        <w:rPr>
          <w:rFonts w:ascii="Century Gothic" w:hAnsi="Century Gothic"/>
          <w:b/>
          <w:sz w:val="48"/>
          <w:szCs w:val="48"/>
        </w:rPr>
        <w:tab/>
      </w:r>
      <w:r w:rsidRPr="000104A3">
        <w:rPr>
          <w:rFonts w:ascii="Century Gothic" w:hAnsi="Century Gothic"/>
          <w:b/>
          <w:sz w:val="48"/>
          <w:szCs w:val="48"/>
        </w:rPr>
        <w:tab/>
        <w:t xml:space="preserve"> </w:t>
      </w:r>
    </w:p>
    <w:p w14:paraId="05A9B73C" w14:textId="77777777" w:rsidR="0088096B" w:rsidRPr="000104A3" w:rsidRDefault="0088096B" w:rsidP="0088096B">
      <w:pPr>
        <w:jc w:val="center"/>
        <w:rPr>
          <w:rFonts w:ascii="Century Gothic" w:hAnsi="Century Gothic"/>
        </w:rPr>
      </w:pPr>
    </w:p>
    <w:p w14:paraId="5AE719FD" w14:textId="77777777" w:rsidR="0088096B" w:rsidRDefault="0088096B" w:rsidP="0088096B">
      <w:pPr>
        <w:rPr>
          <w:rFonts w:ascii="Century Gothic" w:hAnsi="Century Gothic"/>
          <w:b/>
        </w:rPr>
      </w:pPr>
    </w:p>
    <w:p w14:paraId="6EDCEAA8" w14:textId="77777777" w:rsidR="0088096B" w:rsidRDefault="0088096B" w:rsidP="0088096B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lastRenderedPageBreak/>
        <w:t>3</w:t>
      </w:r>
      <w:r w:rsidRPr="003977C7">
        <w:rPr>
          <w:rFonts w:ascii="Century Gothic" w:hAnsi="Century Gothic"/>
          <w:b/>
          <w:vertAlign w:val="superscript"/>
        </w:rPr>
        <w:t>rd</w:t>
      </w:r>
      <w:r>
        <w:rPr>
          <w:rFonts w:ascii="Century Gothic" w:hAnsi="Century Gothic"/>
          <w:b/>
        </w:rPr>
        <w:t xml:space="preserve"> Grade</w:t>
      </w:r>
      <w:r w:rsidRPr="000104A3">
        <w:rPr>
          <w:rFonts w:ascii="Century Gothic" w:hAnsi="Century Gothic"/>
          <w:b/>
        </w:rPr>
        <w:t>-NC Essential Standards</w:t>
      </w:r>
    </w:p>
    <w:p w14:paraId="2C231084" w14:textId="77777777" w:rsidR="0088096B" w:rsidRDefault="0088096B" w:rsidP="0088096B">
      <w:pPr>
        <w:jc w:val="center"/>
        <w:rPr>
          <w:rFonts w:ascii="Century Gothic" w:hAnsi="Century Gothic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88096B" w14:paraId="31F1C448" w14:textId="77777777" w:rsidTr="00C6013C">
        <w:tc>
          <w:tcPr>
            <w:tcW w:w="5508" w:type="dxa"/>
          </w:tcPr>
          <w:p w14:paraId="583D5791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  <w:b/>
                <w:bCs/>
              </w:rPr>
            </w:pPr>
            <w:r w:rsidRPr="006E6DB7">
              <w:rPr>
                <w:rFonts w:ascii="Century Gothic" w:eastAsiaTheme="minorEastAsia" w:hAnsi="Century Gothic" w:cs="Times"/>
                <w:b/>
                <w:bCs/>
              </w:rPr>
              <w:t>3.V .1   Use the language of visual arts to communicate effectively.</w:t>
            </w:r>
          </w:p>
          <w:p w14:paraId="445537AF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/>
              </w:rPr>
            </w:pPr>
            <w:r w:rsidRPr="006E6DB7">
              <w:rPr>
                <w:rFonts w:ascii="Century Gothic" w:eastAsiaTheme="minorEastAsia" w:hAnsi="Century Gothic"/>
              </w:rPr>
              <w:t>3.V .</w:t>
            </w:r>
            <w:proofErr w:type="gramStart"/>
            <w:r w:rsidRPr="006E6DB7">
              <w:rPr>
                <w:rFonts w:ascii="Century Gothic" w:eastAsiaTheme="minorEastAsia" w:hAnsi="Century Gothic"/>
              </w:rPr>
              <w:t>1.1  Use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art vocabulary, including specific artistic terms.</w:t>
            </w:r>
          </w:p>
          <w:p w14:paraId="1445FE88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r w:rsidRPr="006E6DB7">
              <w:rPr>
                <w:rFonts w:ascii="Century Gothic" w:eastAsiaTheme="minorEastAsia" w:hAnsi="Century Gothic"/>
              </w:rPr>
              <w:t>3.V .1.2   Understand that artists use their art to express personal ideas.</w:t>
            </w:r>
          </w:p>
          <w:p w14:paraId="5C426598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/>
              </w:rPr>
            </w:pPr>
            <w:r w:rsidRPr="006E6DB7">
              <w:rPr>
                <w:rFonts w:ascii="Century Gothic" w:eastAsiaTheme="minorEastAsia" w:hAnsi="Century Gothic"/>
              </w:rPr>
              <w:t>3.V .</w:t>
            </w:r>
            <w:proofErr w:type="gramStart"/>
            <w:r w:rsidRPr="006E6DB7">
              <w:rPr>
                <w:rFonts w:ascii="Century Gothic" w:eastAsiaTheme="minorEastAsia" w:hAnsi="Century Gothic"/>
              </w:rPr>
              <w:t>1.3  Identify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themes from masters’ works.</w:t>
            </w:r>
          </w:p>
          <w:p w14:paraId="7A406F47" w14:textId="77777777" w:rsidR="0088096B" w:rsidRPr="0088096B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  <w:highlight w:val="yellow"/>
              </w:rPr>
            </w:pPr>
            <w:r w:rsidRPr="0088096B">
              <w:rPr>
                <w:rFonts w:ascii="Century Gothic" w:eastAsiaTheme="minorEastAsia" w:hAnsi="Century Gothic"/>
                <w:highlight w:val="yellow"/>
              </w:rPr>
              <w:t>3.V .</w:t>
            </w:r>
            <w:proofErr w:type="gramStart"/>
            <w:r w:rsidRPr="0088096B">
              <w:rPr>
                <w:rFonts w:ascii="Century Gothic" w:eastAsiaTheme="minorEastAsia" w:hAnsi="Century Gothic"/>
                <w:highlight w:val="yellow"/>
              </w:rPr>
              <w:t>1.4  Understand</w:t>
            </w:r>
            <w:proofErr w:type="gramEnd"/>
            <w:r w:rsidRPr="0088096B">
              <w:rPr>
                <w:rFonts w:ascii="Century Gothic" w:eastAsiaTheme="minorEastAsia" w:hAnsi="Century Gothic"/>
                <w:highlight w:val="yellow"/>
              </w:rPr>
              <w:t xml:space="preserve"> characteristics of the Elements of Art, including lines, shapes, colors, textures, form, space, and value.</w:t>
            </w:r>
          </w:p>
          <w:p w14:paraId="14F9E8B0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r w:rsidRPr="0088096B">
              <w:rPr>
                <w:rFonts w:ascii="Century Gothic" w:eastAsiaTheme="minorEastAsia" w:hAnsi="Century Gothic"/>
                <w:highlight w:val="yellow"/>
              </w:rPr>
              <w:t>3.V .</w:t>
            </w:r>
            <w:proofErr w:type="gramStart"/>
            <w:r w:rsidRPr="0088096B">
              <w:rPr>
                <w:rFonts w:ascii="Century Gothic" w:eastAsiaTheme="minorEastAsia" w:hAnsi="Century Gothic"/>
                <w:highlight w:val="yellow"/>
              </w:rPr>
              <w:t>1.5  Understand</w:t>
            </w:r>
            <w:proofErr w:type="gramEnd"/>
            <w:r w:rsidRPr="0088096B">
              <w:rPr>
                <w:rFonts w:ascii="Century Gothic" w:eastAsiaTheme="minorEastAsia" w:hAnsi="Century Gothic"/>
                <w:highlight w:val="yellow"/>
              </w:rPr>
              <w:t xml:space="preserve"> characteristics of the Principles of Design, including repetition, movement, emphasis, contrast, balance, proportion, harmony, and unity.</w:t>
            </w:r>
          </w:p>
          <w:p w14:paraId="52605F02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</w:p>
          <w:p w14:paraId="5629BCF9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proofErr w:type="gramStart"/>
            <w:r w:rsidRPr="006E6DB7">
              <w:rPr>
                <w:rFonts w:ascii="Century Gothic" w:eastAsiaTheme="minorEastAsia" w:hAnsi="Century Gothic" w:cs="Times"/>
                <w:b/>
                <w:bCs/>
              </w:rPr>
              <w:t>3.V.2  Apply</w:t>
            </w:r>
            <w:proofErr w:type="gramEnd"/>
            <w:r w:rsidRPr="006E6DB7">
              <w:rPr>
                <w:rFonts w:ascii="Century Gothic" w:eastAsiaTheme="minorEastAsia" w:hAnsi="Century Gothic" w:cs="Times"/>
                <w:b/>
                <w:bCs/>
              </w:rPr>
              <w:t xml:space="preserve"> creative and critical thinking skills to artistic expression.</w:t>
            </w:r>
          </w:p>
          <w:p w14:paraId="1A436FDB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r w:rsidRPr="0088096B">
              <w:rPr>
                <w:rFonts w:ascii="Century Gothic" w:eastAsiaTheme="minorEastAsia" w:hAnsi="Century Gothic"/>
                <w:highlight w:val="yellow"/>
              </w:rPr>
              <w:t>3.V .</w:t>
            </w:r>
            <w:proofErr w:type="gramStart"/>
            <w:r w:rsidRPr="0088096B">
              <w:rPr>
                <w:rFonts w:ascii="Century Gothic" w:eastAsiaTheme="minorEastAsia" w:hAnsi="Century Gothic"/>
                <w:highlight w:val="yellow"/>
              </w:rPr>
              <w:t>2.1</w:t>
            </w:r>
            <w:r w:rsidRPr="0088096B">
              <w:rPr>
                <w:rFonts w:ascii="Century Gothic" w:eastAsiaTheme="minorEastAsia" w:hAnsi="Century Gothic" w:cs="Times"/>
                <w:highlight w:val="yellow"/>
              </w:rPr>
              <w:t xml:space="preserve">  </w:t>
            </w:r>
            <w:r w:rsidRPr="0088096B">
              <w:rPr>
                <w:rFonts w:ascii="Century Gothic" w:eastAsiaTheme="minorEastAsia" w:hAnsi="Century Gothic"/>
                <w:highlight w:val="yellow"/>
              </w:rPr>
              <w:t>Create</w:t>
            </w:r>
            <w:proofErr w:type="gramEnd"/>
            <w:r w:rsidRPr="0088096B">
              <w:rPr>
                <w:rFonts w:ascii="Century Gothic" w:eastAsiaTheme="minorEastAsia" w:hAnsi="Century Gothic"/>
                <w:highlight w:val="yellow"/>
              </w:rPr>
              <w:t xml:space="preserve"> art through a process that includes generating ideas, planning solutions, and producing original art.</w:t>
            </w:r>
          </w:p>
          <w:p w14:paraId="2826DE68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r w:rsidRPr="003C1BD8">
              <w:rPr>
                <w:rFonts w:ascii="Century Gothic" w:eastAsiaTheme="minorEastAsia" w:hAnsi="Century Gothic"/>
                <w:highlight w:val="yellow"/>
              </w:rPr>
              <w:t>3.V .</w:t>
            </w:r>
            <w:proofErr w:type="gramStart"/>
            <w:r w:rsidRPr="003C1BD8">
              <w:rPr>
                <w:rFonts w:ascii="Century Gothic" w:eastAsiaTheme="minorEastAsia" w:hAnsi="Century Gothic"/>
                <w:highlight w:val="yellow"/>
              </w:rPr>
              <w:t>2.2</w:t>
            </w:r>
            <w:r w:rsidRPr="003C1BD8">
              <w:rPr>
                <w:rFonts w:ascii="Century Gothic" w:eastAsiaTheme="minorEastAsia" w:hAnsi="Century Gothic" w:cs="Times"/>
                <w:highlight w:val="yellow"/>
              </w:rPr>
              <w:t xml:space="preserve">  </w:t>
            </w:r>
            <w:r w:rsidRPr="003C1BD8">
              <w:rPr>
                <w:rFonts w:ascii="Century Gothic" w:eastAsiaTheme="minorEastAsia" w:hAnsi="Century Gothic"/>
                <w:highlight w:val="yellow"/>
              </w:rPr>
              <w:t>Use</w:t>
            </w:r>
            <w:proofErr w:type="gramEnd"/>
            <w:r w:rsidRPr="003C1BD8">
              <w:rPr>
                <w:rFonts w:ascii="Century Gothic" w:eastAsiaTheme="minorEastAsia" w:hAnsi="Century Gothic"/>
                <w:highlight w:val="yellow"/>
              </w:rPr>
              <w:t xml:space="preserve"> personal point of view and experiences as sources for creating art.</w:t>
            </w:r>
          </w:p>
          <w:p w14:paraId="762EF7F2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/>
              </w:rPr>
            </w:pPr>
            <w:r w:rsidRPr="0088096B">
              <w:rPr>
                <w:rFonts w:ascii="Century Gothic" w:eastAsiaTheme="minorEastAsia" w:hAnsi="Century Gothic"/>
                <w:highlight w:val="yellow"/>
              </w:rPr>
              <w:t>3.V .</w:t>
            </w:r>
            <w:proofErr w:type="gramStart"/>
            <w:r w:rsidRPr="0088096B">
              <w:rPr>
                <w:rFonts w:ascii="Century Gothic" w:eastAsiaTheme="minorEastAsia" w:hAnsi="Century Gothic"/>
                <w:highlight w:val="yellow"/>
              </w:rPr>
              <w:t>2.3</w:t>
            </w:r>
            <w:r w:rsidRPr="0088096B">
              <w:rPr>
                <w:rFonts w:ascii="Century Gothic" w:eastAsiaTheme="minorEastAsia" w:hAnsi="Century Gothic" w:cs="Times"/>
                <w:highlight w:val="yellow"/>
              </w:rPr>
              <w:t xml:space="preserve">  </w:t>
            </w:r>
            <w:r w:rsidRPr="0088096B">
              <w:rPr>
                <w:rFonts w:ascii="Century Gothic" w:eastAsiaTheme="minorEastAsia" w:hAnsi="Century Gothic"/>
                <w:highlight w:val="yellow"/>
              </w:rPr>
              <w:t>Create</w:t>
            </w:r>
            <w:proofErr w:type="gramEnd"/>
            <w:r w:rsidRPr="0088096B">
              <w:rPr>
                <w:rFonts w:ascii="Century Gothic" w:eastAsiaTheme="minorEastAsia" w:hAnsi="Century Gothic"/>
                <w:highlight w:val="yellow"/>
              </w:rPr>
              <w:t xml:space="preserve"> art from realistic sources of inspiration.</w:t>
            </w:r>
          </w:p>
          <w:p w14:paraId="02EAF9A7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/>
              </w:rPr>
            </w:pPr>
          </w:p>
          <w:p w14:paraId="0B781D2A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r w:rsidRPr="006E6DB7">
              <w:rPr>
                <w:rFonts w:ascii="Century Gothic" w:eastAsiaTheme="minorEastAsia" w:hAnsi="Century Gothic" w:cs="Times"/>
                <w:b/>
                <w:bCs/>
              </w:rPr>
              <w:t>3.V .3</w:t>
            </w:r>
            <w:r w:rsidRPr="006E6DB7">
              <w:rPr>
                <w:rFonts w:ascii="Century Gothic" w:eastAsiaTheme="minorEastAsia" w:hAnsi="Century Gothic" w:cs="Times"/>
              </w:rPr>
              <w:t xml:space="preserve"> </w:t>
            </w:r>
            <w:r w:rsidRPr="006E6DB7">
              <w:rPr>
                <w:rFonts w:ascii="Century Gothic" w:eastAsiaTheme="minorEastAsia" w:hAnsi="Century Gothic" w:cs="Times"/>
                <w:b/>
                <w:bCs/>
              </w:rPr>
              <w:t>Create art using a variety of tools, media, and processes, safely and appropriately.</w:t>
            </w:r>
          </w:p>
          <w:p w14:paraId="1A038F28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r w:rsidRPr="006E6DB7">
              <w:rPr>
                <w:rFonts w:ascii="Century Gothic" w:eastAsiaTheme="minorEastAsia" w:hAnsi="Century Gothic"/>
              </w:rPr>
              <w:t>3.V .</w:t>
            </w:r>
            <w:proofErr w:type="gramStart"/>
            <w:r w:rsidRPr="006E6DB7">
              <w:rPr>
                <w:rFonts w:ascii="Century Gothic" w:eastAsiaTheme="minorEastAsia" w:hAnsi="Century Gothic"/>
              </w:rPr>
              <w:t>3.1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/>
              </w:rPr>
              <w:t>Understand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how a single tool can be manipulated in multiple ways, safely and appropriately.</w:t>
            </w:r>
          </w:p>
          <w:p w14:paraId="1597B329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r w:rsidRPr="006E6DB7">
              <w:rPr>
                <w:rFonts w:ascii="Century Gothic" w:eastAsiaTheme="minorEastAsia" w:hAnsi="Century Gothic"/>
              </w:rPr>
              <w:t>3.V .</w:t>
            </w:r>
            <w:proofErr w:type="gramStart"/>
            <w:r w:rsidRPr="006E6DB7">
              <w:rPr>
                <w:rFonts w:ascii="Century Gothic" w:eastAsiaTheme="minorEastAsia" w:hAnsi="Century Gothic"/>
              </w:rPr>
              <w:t>3.2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/>
              </w:rPr>
              <w:t>Use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a variety of media with refined skills.</w:t>
            </w:r>
          </w:p>
          <w:p w14:paraId="77C0FAFA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/>
              </w:rPr>
            </w:pPr>
            <w:r w:rsidRPr="006E6DB7">
              <w:rPr>
                <w:rFonts w:ascii="Century Gothic" w:eastAsiaTheme="minorEastAsia" w:hAnsi="Century Gothic"/>
              </w:rPr>
              <w:t>3.V .</w:t>
            </w:r>
            <w:proofErr w:type="gramStart"/>
            <w:r w:rsidRPr="006E6DB7">
              <w:rPr>
                <w:rFonts w:ascii="Century Gothic" w:eastAsiaTheme="minorEastAsia" w:hAnsi="Century Gothic"/>
              </w:rPr>
              <w:t>3.3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/>
              </w:rPr>
              <w:t>Create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art using the processes of drawing, painting, weaving, printing, stitchery, collage, mixed media, sculpture, ceramics</w:t>
            </w:r>
          </w:p>
          <w:p w14:paraId="41695187" w14:textId="77777777" w:rsidR="0088096B" w:rsidRPr="006E6DB7" w:rsidRDefault="0088096B" w:rsidP="00C6013C">
            <w:pPr>
              <w:rPr>
                <w:rFonts w:ascii="Century Gothic" w:hAnsi="Century Gothic"/>
                <w:b/>
              </w:rPr>
            </w:pPr>
          </w:p>
        </w:tc>
        <w:tc>
          <w:tcPr>
            <w:tcW w:w="5508" w:type="dxa"/>
          </w:tcPr>
          <w:p w14:paraId="00697E4A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proofErr w:type="gramStart"/>
            <w:r w:rsidRPr="006E6DB7">
              <w:rPr>
                <w:rFonts w:ascii="Century Gothic" w:eastAsiaTheme="minorEastAsia" w:hAnsi="Century Gothic" w:cs="Times"/>
                <w:b/>
                <w:bCs/>
              </w:rPr>
              <w:t>3.CX.1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 w:cs="Times"/>
                <w:b/>
                <w:bCs/>
              </w:rPr>
              <w:t>Understand</w:t>
            </w:r>
            <w:proofErr w:type="gramEnd"/>
            <w:r w:rsidRPr="006E6DB7">
              <w:rPr>
                <w:rFonts w:ascii="Century Gothic" w:eastAsiaTheme="minorEastAsia" w:hAnsi="Century Gothic" w:cs="Times"/>
                <w:b/>
                <w:bCs/>
              </w:rPr>
              <w:t xml:space="preserve"> the global, historical, societal, and cultural contexts of the visual arts.</w:t>
            </w:r>
          </w:p>
          <w:p w14:paraId="6A1E92FB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proofErr w:type="gramStart"/>
            <w:r w:rsidRPr="006E6DB7">
              <w:rPr>
                <w:rFonts w:ascii="Century Gothic" w:eastAsiaTheme="minorEastAsia" w:hAnsi="Century Gothic"/>
              </w:rPr>
              <w:t>3.CX.1.1  Exemplify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how visual arts are used by various groups for artistic expression within the local community.</w:t>
            </w:r>
          </w:p>
          <w:p w14:paraId="31F98692" w14:textId="77777777" w:rsidR="0088096B" w:rsidRPr="006E6DB7" w:rsidRDefault="0088096B" w:rsidP="00C6013C">
            <w:pPr>
              <w:rPr>
                <w:rFonts w:ascii="Century Gothic" w:eastAsiaTheme="minorEastAsia" w:hAnsi="Century Gothic"/>
              </w:rPr>
            </w:pPr>
            <w:proofErr w:type="gramStart"/>
            <w:r w:rsidRPr="006E6DB7">
              <w:rPr>
                <w:rFonts w:ascii="Century Gothic" w:eastAsiaTheme="minorEastAsia" w:hAnsi="Century Gothic"/>
              </w:rPr>
              <w:t>3.CX.1.2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/>
              </w:rPr>
              <w:t>Understand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how art documents the history of the local community.</w:t>
            </w:r>
          </w:p>
          <w:p w14:paraId="4CAC59AB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proofErr w:type="gramStart"/>
            <w:r w:rsidRPr="006E6DB7">
              <w:rPr>
                <w:rFonts w:ascii="Century Gothic" w:eastAsiaTheme="minorEastAsia" w:hAnsi="Century Gothic"/>
              </w:rPr>
              <w:t>3.CX.1.3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/>
              </w:rPr>
              <w:t>Classify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artists, styles, and movements.</w:t>
            </w:r>
          </w:p>
          <w:p w14:paraId="0AF8CBAB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proofErr w:type="gramStart"/>
            <w:r w:rsidRPr="006E6DB7">
              <w:rPr>
                <w:rFonts w:ascii="Century Gothic" w:eastAsiaTheme="minorEastAsia" w:hAnsi="Century Gothic"/>
              </w:rPr>
              <w:t>3.CX.1.4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/>
              </w:rPr>
              <w:t>Compare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purposes of art in different cultures, time periods, and societies.</w:t>
            </w:r>
          </w:p>
          <w:p w14:paraId="05AA0ABC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proofErr w:type="gramStart"/>
            <w:r w:rsidRPr="006E6DB7">
              <w:rPr>
                <w:rFonts w:ascii="Century Gothic" w:eastAsiaTheme="minorEastAsia" w:hAnsi="Century Gothic"/>
              </w:rPr>
              <w:t>3.CX.1.5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/>
              </w:rPr>
              <w:t>Use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local, natural, or recycled resources to create art.</w:t>
            </w:r>
          </w:p>
          <w:p w14:paraId="676A76D5" w14:textId="77777777" w:rsidR="0088096B" w:rsidRPr="006E6DB7" w:rsidRDefault="0088096B" w:rsidP="00C6013C">
            <w:pPr>
              <w:rPr>
                <w:rFonts w:ascii="Century Gothic" w:hAnsi="Century Gothic"/>
                <w:b/>
              </w:rPr>
            </w:pPr>
          </w:p>
          <w:p w14:paraId="7A5DAD7B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proofErr w:type="gramStart"/>
            <w:r w:rsidRPr="006E6DB7">
              <w:rPr>
                <w:rFonts w:ascii="Century Gothic" w:eastAsiaTheme="minorEastAsia" w:hAnsi="Century Gothic" w:cs="Times"/>
                <w:b/>
                <w:bCs/>
              </w:rPr>
              <w:t>3.CX.2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 w:cs="Times"/>
                <w:b/>
                <w:bCs/>
              </w:rPr>
              <w:t>Understand</w:t>
            </w:r>
            <w:proofErr w:type="gramEnd"/>
            <w:r w:rsidRPr="006E6DB7">
              <w:rPr>
                <w:rFonts w:ascii="Century Gothic" w:eastAsiaTheme="minorEastAsia" w:hAnsi="Century Gothic" w:cs="Times"/>
                <w:b/>
                <w:bCs/>
              </w:rPr>
              <w:t xml:space="preserve"> the interdisciplinary connections and life applications of the visual arts.</w:t>
            </w:r>
          </w:p>
          <w:p w14:paraId="76D53B4C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proofErr w:type="gramStart"/>
            <w:r w:rsidRPr="006E6DB7">
              <w:rPr>
                <w:rFonts w:ascii="Century Gothic" w:eastAsiaTheme="minorEastAsia" w:hAnsi="Century Gothic"/>
              </w:rPr>
              <w:t>3.CX.2.1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/>
              </w:rPr>
              <w:t>Understand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how artists fit or function within a society.</w:t>
            </w:r>
          </w:p>
          <w:p w14:paraId="6D50B6F0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proofErr w:type="gramStart"/>
            <w:r w:rsidRPr="006E6DB7">
              <w:rPr>
                <w:rFonts w:ascii="Century Gothic" w:eastAsiaTheme="minorEastAsia" w:hAnsi="Century Gothic"/>
              </w:rPr>
              <w:t>3.CX.2.2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/>
              </w:rPr>
              <w:t>Understand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how to use information learned in other disciplines, such as math, science, language arts, social studies, and other arts in visual arts.</w:t>
            </w:r>
          </w:p>
          <w:p w14:paraId="4C86F76B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proofErr w:type="gramStart"/>
            <w:r w:rsidRPr="006E6DB7">
              <w:rPr>
                <w:rFonts w:ascii="Century Gothic" w:eastAsiaTheme="minorEastAsia" w:hAnsi="Century Gothic"/>
              </w:rPr>
              <w:t>3.CX.2.3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/>
              </w:rPr>
              <w:t>Use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appropriate collaborative skills to create a work of art</w:t>
            </w:r>
          </w:p>
          <w:p w14:paraId="70CEA2CD" w14:textId="77777777" w:rsidR="0088096B" w:rsidRPr="006E6DB7" w:rsidRDefault="0088096B" w:rsidP="00C6013C">
            <w:pPr>
              <w:rPr>
                <w:rFonts w:ascii="Century Gothic" w:eastAsiaTheme="minorEastAsia" w:hAnsi="Century Gothic"/>
              </w:rPr>
            </w:pPr>
            <w:proofErr w:type="gramStart"/>
            <w:r w:rsidRPr="006E6DB7">
              <w:rPr>
                <w:rFonts w:ascii="Century Gothic" w:eastAsiaTheme="minorEastAsia" w:hAnsi="Century Gothic"/>
              </w:rPr>
              <w:t>3.CX.2.4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/>
              </w:rPr>
              <w:t>Understand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how visual arts has changed and remained the same, with changes in digital media.</w:t>
            </w:r>
          </w:p>
          <w:p w14:paraId="424897FF" w14:textId="77777777" w:rsidR="0088096B" w:rsidRPr="006E6DB7" w:rsidRDefault="0088096B" w:rsidP="00C6013C">
            <w:pPr>
              <w:rPr>
                <w:rFonts w:ascii="Century Gothic" w:hAnsi="Century Gothic"/>
                <w:b/>
              </w:rPr>
            </w:pPr>
          </w:p>
          <w:p w14:paraId="75FBDF7C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proofErr w:type="gramStart"/>
            <w:r w:rsidRPr="006E6DB7">
              <w:rPr>
                <w:rFonts w:ascii="Century Gothic" w:eastAsiaTheme="minorEastAsia" w:hAnsi="Century Gothic" w:cs="Times"/>
                <w:b/>
                <w:bCs/>
              </w:rPr>
              <w:t>3.CR.1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 w:cs="Times"/>
                <w:b/>
                <w:bCs/>
              </w:rPr>
              <w:t>Use</w:t>
            </w:r>
            <w:proofErr w:type="gramEnd"/>
            <w:r w:rsidRPr="006E6DB7">
              <w:rPr>
                <w:rFonts w:ascii="Century Gothic" w:eastAsiaTheme="minorEastAsia" w:hAnsi="Century Gothic" w:cs="Times"/>
                <w:b/>
                <w:bCs/>
              </w:rPr>
              <w:t xml:space="preserve"> critical analysis to generate responses to a variety of prompts.</w:t>
            </w:r>
          </w:p>
          <w:p w14:paraId="5AB98DAF" w14:textId="77777777" w:rsidR="0088096B" w:rsidRPr="006E6DB7" w:rsidRDefault="0088096B" w:rsidP="00C6013C">
            <w:pPr>
              <w:widowControl w:val="0"/>
              <w:autoSpaceDE w:val="0"/>
              <w:autoSpaceDN w:val="0"/>
              <w:adjustRightInd w:val="0"/>
              <w:rPr>
                <w:rFonts w:ascii="Century Gothic" w:eastAsiaTheme="minorEastAsia" w:hAnsi="Century Gothic" w:cs="Times"/>
              </w:rPr>
            </w:pPr>
            <w:proofErr w:type="gramStart"/>
            <w:r w:rsidRPr="006E6DB7">
              <w:rPr>
                <w:rFonts w:ascii="Century Gothic" w:eastAsiaTheme="minorEastAsia" w:hAnsi="Century Gothic"/>
              </w:rPr>
              <w:t>3.CR.1.1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/>
              </w:rPr>
              <w:t>Analyze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art in terms of the Elements of Art and Principles of Design.</w:t>
            </w:r>
          </w:p>
          <w:p w14:paraId="1B7D534F" w14:textId="77777777" w:rsidR="0088096B" w:rsidRPr="006E6DB7" w:rsidRDefault="0088096B" w:rsidP="00C6013C">
            <w:pPr>
              <w:rPr>
                <w:rFonts w:ascii="Century Gothic" w:hAnsi="Century Gothic"/>
                <w:b/>
              </w:rPr>
            </w:pPr>
            <w:proofErr w:type="gramStart"/>
            <w:r w:rsidRPr="006E6DB7">
              <w:rPr>
                <w:rFonts w:ascii="Century Gothic" w:eastAsiaTheme="minorEastAsia" w:hAnsi="Century Gothic"/>
              </w:rPr>
              <w:t>3.CR.1.2</w:t>
            </w:r>
            <w:r w:rsidRPr="006E6DB7">
              <w:rPr>
                <w:rFonts w:ascii="Century Gothic" w:eastAsiaTheme="minorEastAsia" w:hAnsi="Century Gothic" w:cs="Times"/>
              </w:rPr>
              <w:t xml:space="preserve">  </w:t>
            </w:r>
            <w:r w:rsidRPr="006E6DB7">
              <w:rPr>
                <w:rFonts w:ascii="Century Gothic" w:eastAsiaTheme="minorEastAsia" w:hAnsi="Century Gothic"/>
              </w:rPr>
              <w:t>Evaluate</w:t>
            </w:r>
            <w:proofErr w:type="gramEnd"/>
            <w:r w:rsidRPr="006E6DB7">
              <w:rPr>
                <w:rFonts w:ascii="Century Gothic" w:eastAsiaTheme="minorEastAsia" w:hAnsi="Century Gothic"/>
              </w:rPr>
              <w:t xml:space="preserve"> the compositional and expressive qualities of personal works of art</w:t>
            </w:r>
          </w:p>
        </w:tc>
      </w:tr>
    </w:tbl>
    <w:p w14:paraId="2303DC0B" w14:textId="77777777" w:rsidR="0088096B" w:rsidRDefault="0088096B" w:rsidP="0088096B">
      <w:pPr>
        <w:jc w:val="center"/>
        <w:rPr>
          <w:rFonts w:ascii="Century Gothic" w:hAnsi="Century Gothic"/>
          <w:b/>
        </w:rPr>
      </w:pPr>
    </w:p>
    <w:p w14:paraId="661D5C53" w14:textId="77777777" w:rsidR="0088096B" w:rsidRDefault="0088096B" w:rsidP="0088096B">
      <w:pPr>
        <w:jc w:val="center"/>
        <w:rPr>
          <w:rFonts w:ascii="Century Gothic" w:hAnsi="Century Gothic"/>
          <w:b/>
        </w:rPr>
      </w:pPr>
    </w:p>
    <w:p w14:paraId="0F6BBD30" w14:textId="77777777" w:rsidR="0088096B" w:rsidRDefault="0088096B" w:rsidP="0088096B">
      <w:pPr>
        <w:jc w:val="center"/>
        <w:rPr>
          <w:rFonts w:ascii="Century Gothic" w:hAnsi="Century Gothic"/>
          <w:b/>
        </w:rPr>
      </w:pPr>
    </w:p>
    <w:p w14:paraId="33459688" w14:textId="77777777" w:rsidR="0088096B" w:rsidRPr="007C7C35" w:rsidRDefault="0088096B" w:rsidP="0088096B">
      <w:pPr>
        <w:widowControl w:val="0"/>
        <w:autoSpaceDE w:val="0"/>
        <w:autoSpaceDN w:val="0"/>
        <w:adjustRightInd w:val="0"/>
        <w:rPr>
          <w:rFonts w:ascii="Century Gothic" w:eastAsiaTheme="minorEastAsia" w:hAnsi="Century Gothic" w:cs="Times"/>
          <w:sz w:val="20"/>
          <w:szCs w:val="20"/>
        </w:rPr>
      </w:pPr>
    </w:p>
    <w:p w14:paraId="0FACACCF" w14:textId="77777777" w:rsidR="00BC0231" w:rsidRDefault="00BC0231"/>
    <w:sectPr w:rsidR="00BC0231" w:rsidSect="00C601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6B"/>
    <w:rsid w:val="001C302E"/>
    <w:rsid w:val="002E5D0C"/>
    <w:rsid w:val="003C1BD8"/>
    <w:rsid w:val="004F22C4"/>
    <w:rsid w:val="0088096B"/>
    <w:rsid w:val="009E04A5"/>
    <w:rsid w:val="00B70287"/>
    <w:rsid w:val="00BC0231"/>
    <w:rsid w:val="00C6013C"/>
    <w:rsid w:val="00F0050C"/>
    <w:rsid w:val="00FC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B710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96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styleId="Hyperlink">
    <w:name w:val="Hyperlink"/>
    <w:basedOn w:val="DefaultParagraphFont"/>
    <w:uiPriority w:val="99"/>
    <w:unhideWhenUsed/>
    <w:rsid w:val="00C6013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005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96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0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styleId="Hyperlink">
    <w:name w:val="Hyperlink"/>
    <w:basedOn w:val="DefaultParagraphFont"/>
    <w:uiPriority w:val="99"/>
    <w:unhideWhenUsed/>
    <w:rsid w:val="00C6013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005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youtube.com/watch?v=lWajFSmgDRs" TargetMode="External"/><Relationship Id="rId6" Type="http://schemas.openxmlformats.org/officeDocument/2006/relationships/hyperlink" Target="http://www.youtube.com/watch?v=rACyM5FvQEA" TargetMode="External"/><Relationship Id="rId7" Type="http://schemas.openxmlformats.org/officeDocument/2006/relationships/hyperlink" Target="http://www.youtube.com/watch?v=HzRvqwWlmfY" TargetMode="External"/><Relationship Id="rId8" Type="http://schemas.openxmlformats.org/officeDocument/2006/relationships/hyperlink" Target="http://www.youtube.com/watch?v=9RhX3lRJQM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615</Words>
  <Characters>3509</Characters>
  <Application>Microsoft Macintosh Word</Application>
  <DocSecurity>0</DocSecurity>
  <Lines>29</Lines>
  <Paragraphs>8</Paragraphs>
  <ScaleCrop>false</ScaleCrop>
  <Company>Wake County Public School System</Company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Bugg Elementary</dc:creator>
  <cp:keywords/>
  <dc:description/>
  <cp:lastModifiedBy>Bugg Elementary</cp:lastModifiedBy>
  <cp:revision>4</cp:revision>
  <dcterms:created xsi:type="dcterms:W3CDTF">2013-10-16T01:54:00Z</dcterms:created>
  <dcterms:modified xsi:type="dcterms:W3CDTF">2013-10-16T16:23:00Z</dcterms:modified>
</cp:coreProperties>
</file>